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F1" w:rsidRPr="00DC5E69" w:rsidRDefault="00BD29F2" w:rsidP="006C06FB">
      <w:pPr>
        <w:spacing w:before="1" w:after="408"/>
        <w:ind w:right="307"/>
        <w:jc w:val="center"/>
        <w:rPr>
          <w:rFonts w:ascii="Malgecito" w:hAnsi="Malgecito" w:cs="Tahoma"/>
          <w:spacing w:val="-34"/>
          <w:w w:val="120"/>
          <w:sz w:val="38"/>
          <w:szCs w:val="38"/>
        </w:rPr>
      </w:pPr>
      <w:r>
        <w:rPr>
          <w:noProof/>
          <w:lang w:val="en-GB"/>
        </w:rPr>
        <w:drawing>
          <wp:anchor distT="0" distB="0" distL="114300" distR="114300" simplePos="0" relativeHeight="251658752" behindDoc="1" locked="0" layoutInCell="1" allowOverlap="1">
            <wp:simplePos x="0" y="0"/>
            <wp:positionH relativeFrom="column">
              <wp:posOffset>-66675</wp:posOffset>
            </wp:positionH>
            <wp:positionV relativeFrom="paragraph">
              <wp:posOffset>45085</wp:posOffset>
            </wp:positionV>
            <wp:extent cx="2040255" cy="1253490"/>
            <wp:effectExtent l="0" t="0" r="0" b="3810"/>
            <wp:wrapTight wrapText="bothSides">
              <wp:wrapPolygon edited="0">
                <wp:start x="0" y="0"/>
                <wp:lineTo x="0" y="21337"/>
                <wp:lineTo x="21378" y="21337"/>
                <wp:lineTo x="21378" y="0"/>
                <wp:lineTo x="0" y="0"/>
              </wp:wrapPolygon>
            </wp:wrapTight>
            <wp:docPr id="6" name="Picture 5" descr="Active Cheshir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 Cheshire Logo 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025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728" behindDoc="1" locked="0" layoutInCell="1" allowOverlap="1">
            <wp:simplePos x="0" y="0"/>
            <wp:positionH relativeFrom="column">
              <wp:posOffset>200025</wp:posOffset>
            </wp:positionH>
            <wp:positionV relativeFrom="paragraph">
              <wp:posOffset>102235</wp:posOffset>
            </wp:positionV>
            <wp:extent cx="5534025" cy="1123950"/>
            <wp:effectExtent l="0" t="0" r="9525" b="0"/>
            <wp:wrapTight wrapText="bothSides">
              <wp:wrapPolygon edited="0">
                <wp:start x="0" y="0"/>
                <wp:lineTo x="0" y="21234"/>
                <wp:lineTo x="21563" y="21234"/>
                <wp:lineTo x="21563" y="0"/>
                <wp:lineTo x="0" y="0"/>
              </wp:wrapPolygon>
            </wp:wrapTight>
            <wp:docPr id="5" name="Picture 4"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40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lgecito" w:hAnsi="Malgecito"/>
          <w:noProof/>
          <w:lang w:val="en-GB"/>
        </w:rPr>
        <mc:AlternateContent>
          <mc:Choice Requires="wps">
            <w:drawing>
              <wp:anchor distT="0" distB="0" distL="0" distR="0" simplePos="0" relativeHeight="251656704" behindDoc="0" locked="0" layoutInCell="0" allowOverlap="1">
                <wp:simplePos x="0" y="0"/>
                <wp:positionH relativeFrom="page">
                  <wp:posOffset>845185</wp:posOffset>
                </wp:positionH>
                <wp:positionV relativeFrom="page">
                  <wp:posOffset>9754870</wp:posOffset>
                </wp:positionV>
                <wp:extent cx="5880100" cy="5994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99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476" w:rsidRDefault="00BD29F2">
                            <w:pPr>
                              <w:spacing w:after="3"/>
                              <w:ind w:left="1661" w:right="1609"/>
                              <w:jc w:val="center"/>
                            </w:pPr>
                            <w:r>
                              <w:rPr>
                                <w:noProof/>
                                <w:lang w:val="en-GB"/>
                              </w:rPr>
                              <w:drawing>
                                <wp:inline distT="0" distB="0" distL="0" distR="0">
                                  <wp:extent cx="3800475" cy="600075"/>
                                  <wp:effectExtent l="0" t="0" r="9525" b="9525"/>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600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768.1pt;width:463pt;height:47.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" o:allowincell="f" stroked="f">
                <v:fill opacity="0"/>
                <v:textbox inset="0,0,0,0">
                  <w:txbxContent>
                    <w:p w:rsidR="00A12476" w:rsidRDefault="00BD29F2">
                      <w:pPr>
                        <w:spacing w:after="3"/>
                        <w:ind w:left="1661" w:right="1609"/>
                        <w:jc w:val="center"/>
                      </w:pPr>
                      <w:r>
                        <w:rPr>
                          <w:noProof/>
                          <w:lang w:val="en-GB"/>
                        </w:rPr>
                        <w:drawing>
                          <wp:inline distT="0" distB="0" distL="0" distR="0">
                            <wp:extent cx="3800475" cy="600075"/>
                            <wp:effectExtent l="0" t="0" r="9525" b="9525"/>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600075"/>
                                    </a:xfrm>
                                    <a:prstGeom prst="rect">
                                      <a:avLst/>
                                    </a:prstGeom>
                                    <a:noFill/>
                                    <a:ln>
                                      <a:noFill/>
                                    </a:ln>
                                  </pic:spPr>
                                </pic:pic>
                              </a:graphicData>
                            </a:graphic>
                          </wp:inline>
                        </w:drawing>
                      </w:r>
                    </w:p>
                  </w:txbxContent>
                </v:textbox>
                <w10:wrap type="square" anchorx="page" anchory="page"/>
              </v:shape>
            </w:pict>
          </mc:Fallback>
        </mc:AlternateContent>
      </w:r>
      <w:r w:rsidR="00DD32F9">
        <w:rPr>
          <w:rFonts w:ascii="Malgecito" w:hAnsi="Malgecito" w:cs="Tahoma"/>
          <w:spacing w:val="-34"/>
          <w:w w:val="120"/>
          <w:sz w:val="38"/>
          <w:szCs w:val="38"/>
        </w:rPr>
        <w:t>Cheshire &amp; Warrington School Games Festiva</w:t>
      </w:r>
      <w:r w:rsidR="00D172F1" w:rsidRPr="00DC5E69">
        <w:rPr>
          <w:rFonts w:ascii="Malgecito" w:hAnsi="Malgecito" w:cs="Tahoma"/>
          <w:spacing w:val="-34"/>
          <w:w w:val="120"/>
          <w:sz w:val="38"/>
          <w:szCs w:val="38"/>
        </w:rPr>
        <w:t>l</w:t>
      </w:r>
    </w:p>
    <w:p w:rsidR="00DC5E69" w:rsidRPr="007F41F6" w:rsidRDefault="007F41F6" w:rsidP="00EA6D57">
      <w:pPr>
        <w:spacing w:before="180" w:after="684"/>
        <w:ind w:left="72"/>
        <w:rPr>
          <w:rFonts w:ascii="Malgecito" w:hAnsi="Malgecito" w:cs="Tahoma"/>
          <w:b/>
          <w:spacing w:val="-26"/>
          <w:w w:val="120"/>
          <w:sz w:val="38"/>
          <w:szCs w:val="38"/>
        </w:rPr>
      </w:pPr>
      <w:r w:rsidRPr="007F41F6">
        <w:rPr>
          <w:rFonts w:ascii="Malgecito" w:hAnsi="Malgecito" w:cs="Tahoma"/>
          <w:b/>
          <w:spacing w:val="-26"/>
          <w:w w:val="120"/>
          <w:sz w:val="38"/>
          <w:szCs w:val="38"/>
        </w:rPr>
        <w:t>Small Sided Football</w:t>
      </w:r>
      <w:r w:rsidR="00EB1148">
        <w:rPr>
          <w:rFonts w:ascii="Malgecito" w:hAnsi="Malgecito" w:cs="Tahoma"/>
          <w:b/>
          <w:spacing w:val="-26"/>
          <w:w w:val="120"/>
          <w:sz w:val="38"/>
          <w:szCs w:val="38"/>
        </w:rPr>
        <w:t xml:space="preserve"> – Years 3&amp;4</w:t>
      </w:r>
      <w:bookmarkStart w:id="0" w:name="_GoBack"/>
      <w:bookmarkEnd w:id="0"/>
    </w:p>
    <w:tbl>
      <w:tblPr>
        <w:tblW w:w="9781" w:type="dxa"/>
        <w:tblInd w:w="6" w:type="dxa"/>
        <w:tblLayout w:type="fixed"/>
        <w:tblCellMar>
          <w:left w:w="0" w:type="dxa"/>
          <w:right w:w="0" w:type="dxa"/>
        </w:tblCellMar>
        <w:tblLook w:val="0000" w:firstRow="0" w:lastRow="0" w:firstColumn="0" w:lastColumn="0" w:noHBand="0" w:noVBand="0"/>
      </w:tblPr>
      <w:tblGrid>
        <w:gridCol w:w="1531"/>
        <w:gridCol w:w="8250"/>
      </w:tblGrid>
      <w:tr w:rsidR="00D172F1" w:rsidRPr="00D172F1" w:rsidTr="006C06FB">
        <w:trPr>
          <w:trHeight w:hRule="exact" w:val="307"/>
        </w:trPr>
        <w:tc>
          <w:tcPr>
            <w:tcW w:w="9781" w:type="dxa"/>
            <w:gridSpan w:val="2"/>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5"/>
              <w:rPr>
                <w:rFonts w:ascii="Calibri" w:hAnsi="Calibri" w:cs="Calibri"/>
                <w:b/>
                <w:bCs/>
              </w:rPr>
            </w:pPr>
            <w:r w:rsidRPr="00D172F1">
              <w:rPr>
                <w:rFonts w:ascii="Calibri" w:hAnsi="Calibri" w:cs="Calibri"/>
                <w:b/>
                <w:bCs/>
              </w:rPr>
              <w:t>KEY INFORMATION</w:t>
            </w:r>
          </w:p>
        </w:tc>
      </w:tr>
      <w:tr w:rsidR="00D172F1" w:rsidRPr="00D172F1" w:rsidTr="006C06FB">
        <w:trPr>
          <w:trHeight w:hRule="exact" w:val="303"/>
        </w:trPr>
        <w:tc>
          <w:tcPr>
            <w:tcW w:w="1531"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5"/>
              <w:rPr>
                <w:rFonts w:ascii="Calibri" w:hAnsi="Calibri" w:cs="Calibri"/>
                <w:b/>
                <w:bCs/>
              </w:rPr>
            </w:pPr>
            <w:r w:rsidRPr="00D172F1">
              <w:rPr>
                <w:rFonts w:ascii="Calibri" w:hAnsi="Calibri" w:cs="Calibri"/>
                <w:b/>
                <w:bCs/>
              </w:rPr>
              <w:t>Age</w:t>
            </w:r>
          </w:p>
        </w:tc>
        <w:tc>
          <w:tcPr>
            <w:tcW w:w="8250" w:type="dxa"/>
            <w:tcBorders>
              <w:top w:val="single" w:sz="5" w:space="0" w:color="auto"/>
              <w:left w:val="single" w:sz="5" w:space="0" w:color="auto"/>
              <w:bottom w:val="single" w:sz="5" w:space="0" w:color="auto"/>
              <w:right w:val="single" w:sz="5" w:space="0" w:color="auto"/>
            </w:tcBorders>
            <w:vAlign w:val="center"/>
          </w:tcPr>
          <w:p w:rsidR="00D172F1" w:rsidRPr="00D172F1" w:rsidRDefault="00EC468E">
            <w:pPr>
              <w:ind w:left="110"/>
              <w:rPr>
                <w:rFonts w:ascii="Calibri" w:hAnsi="Calibri" w:cs="Calibri"/>
                <w:w w:val="105"/>
              </w:rPr>
            </w:pPr>
            <w:r>
              <w:rPr>
                <w:rFonts w:ascii="Calibri" w:hAnsi="Calibri" w:cs="Calibri"/>
                <w:w w:val="105"/>
              </w:rPr>
              <w:t>Year</w:t>
            </w:r>
            <w:r w:rsidR="0018161E">
              <w:rPr>
                <w:rFonts w:ascii="Calibri" w:hAnsi="Calibri" w:cs="Calibri"/>
                <w:w w:val="105"/>
              </w:rPr>
              <w:t xml:space="preserve"> Group 3 &amp; 4 – U9’s</w:t>
            </w:r>
          </w:p>
        </w:tc>
      </w:tr>
      <w:tr w:rsidR="00D172F1" w:rsidRPr="00D172F1" w:rsidTr="006C06FB">
        <w:trPr>
          <w:trHeight w:hRule="exact" w:val="302"/>
        </w:trPr>
        <w:tc>
          <w:tcPr>
            <w:tcW w:w="1531"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5"/>
              <w:rPr>
                <w:rFonts w:ascii="Calibri" w:hAnsi="Calibri" w:cs="Calibri"/>
                <w:b/>
                <w:bCs/>
              </w:rPr>
            </w:pPr>
            <w:r w:rsidRPr="00D172F1">
              <w:rPr>
                <w:rFonts w:ascii="Calibri" w:hAnsi="Calibri" w:cs="Calibri"/>
                <w:b/>
                <w:bCs/>
              </w:rPr>
              <w:t>Squad size</w:t>
            </w:r>
          </w:p>
        </w:tc>
        <w:tc>
          <w:tcPr>
            <w:tcW w:w="8250" w:type="dxa"/>
            <w:tcBorders>
              <w:top w:val="single" w:sz="5" w:space="0" w:color="auto"/>
              <w:left w:val="single" w:sz="5" w:space="0" w:color="auto"/>
              <w:bottom w:val="single" w:sz="5" w:space="0" w:color="auto"/>
              <w:right w:val="single" w:sz="5" w:space="0" w:color="auto"/>
            </w:tcBorders>
            <w:vAlign w:val="center"/>
          </w:tcPr>
          <w:p w:rsidR="00D172F1" w:rsidRPr="00D172F1" w:rsidRDefault="006C06FB">
            <w:pPr>
              <w:ind w:left="110"/>
              <w:rPr>
                <w:rFonts w:ascii="Calibri" w:hAnsi="Calibri" w:cs="Calibri"/>
                <w:spacing w:val="-6"/>
                <w:w w:val="105"/>
              </w:rPr>
            </w:pPr>
            <w:r>
              <w:rPr>
                <w:rFonts w:ascii="Calibri" w:hAnsi="Calibri" w:cs="Calibri"/>
                <w:spacing w:val="-6"/>
                <w:w w:val="105"/>
              </w:rPr>
              <w:t>10 Players</w:t>
            </w:r>
          </w:p>
        </w:tc>
      </w:tr>
      <w:tr w:rsidR="00D172F1" w:rsidRPr="00D172F1" w:rsidTr="006C06FB">
        <w:trPr>
          <w:trHeight w:hRule="exact" w:val="307"/>
        </w:trPr>
        <w:tc>
          <w:tcPr>
            <w:tcW w:w="1531"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5"/>
              <w:rPr>
                <w:rFonts w:ascii="Calibri" w:hAnsi="Calibri" w:cs="Calibri"/>
                <w:b/>
                <w:bCs/>
              </w:rPr>
            </w:pPr>
            <w:r w:rsidRPr="00D172F1">
              <w:rPr>
                <w:rFonts w:ascii="Calibri" w:hAnsi="Calibri" w:cs="Calibri"/>
                <w:b/>
                <w:bCs/>
              </w:rPr>
              <w:t>Gender</w:t>
            </w:r>
          </w:p>
        </w:tc>
        <w:tc>
          <w:tcPr>
            <w:tcW w:w="8250" w:type="dxa"/>
            <w:tcBorders>
              <w:top w:val="single" w:sz="5" w:space="0" w:color="auto"/>
              <w:left w:val="single" w:sz="5" w:space="0" w:color="auto"/>
              <w:bottom w:val="single" w:sz="5" w:space="0" w:color="auto"/>
              <w:right w:val="single" w:sz="5" w:space="0" w:color="auto"/>
            </w:tcBorders>
            <w:vAlign w:val="center"/>
          </w:tcPr>
          <w:p w:rsidR="00D172F1" w:rsidRPr="00D172F1" w:rsidRDefault="00EC468E" w:rsidP="006C06FB">
            <w:pPr>
              <w:rPr>
                <w:rFonts w:ascii="Calibri" w:hAnsi="Calibri" w:cs="Calibri"/>
                <w:w w:val="105"/>
              </w:rPr>
            </w:pPr>
            <w:r>
              <w:rPr>
                <w:rFonts w:ascii="Calibri" w:hAnsi="Calibri" w:cs="Calibri"/>
                <w:w w:val="105"/>
              </w:rPr>
              <w:t>Mixed teams</w:t>
            </w:r>
          </w:p>
        </w:tc>
      </w:tr>
      <w:tr w:rsidR="00D172F1" w:rsidRPr="00D172F1" w:rsidTr="006C06FB">
        <w:trPr>
          <w:trHeight w:hRule="exact" w:val="1493"/>
        </w:trPr>
        <w:tc>
          <w:tcPr>
            <w:tcW w:w="1531" w:type="dxa"/>
            <w:tcBorders>
              <w:top w:val="single" w:sz="5" w:space="0" w:color="auto"/>
              <w:left w:val="single" w:sz="5" w:space="0" w:color="auto"/>
              <w:bottom w:val="single" w:sz="5" w:space="0" w:color="auto"/>
              <w:right w:val="single" w:sz="5" w:space="0" w:color="auto"/>
            </w:tcBorders>
          </w:tcPr>
          <w:p w:rsidR="00D172F1" w:rsidRPr="00D172F1" w:rsidRDefault="00D172F1">
            <w:pPr>
              <w:ind w:left="115"/>
              <w:rPr>
                <w:rFonts w:ascii="Calibri" w:hAnsi="Calibri" w:cs="Calibri"/>
                <w:b/>
                <w:bCs/>
              </w:rPr>
            </w:pPr>
            <w:r w:rsidRPr="00D172F1">
              <w:rPr>
                <w:rFonts w:ascii="Calibri" w:hAnsi="Calibri" w:cs="Calibri"/>
                <w:b/>
                <w:bCs/>
              </w:rPr>
              <w:t>Eligibility</w:t>
            </w:r>
          </w:p>
        </w:tc>
        <w:tc>
          <w:tcPr>
            <w:tcW w:w="8250" w:type="dxa"/>
            <w:tcBorders>
              <w:top w:val="single" w:sz="5" w:space="0" w:color="auto"/>
              <w:left w:val="single" w:sz="5" w:space="0" w:color="auto"/>
              <w:bottom w:val="single" w:sz="5" w:space="0" w:color="auto"/>
              <w:right w:val="single" w:sz="5" w:space="0" w:color="auto"/>
            </w:tcBorders>
          </w:tcPr>
          <w:p w:rsidR="00D172F1" w:rsidRPr="004063E5" w:rsidRDefault="006C06FB" w:rsidP="006C06FB">
            <w:pPr>
              <w:jc w:val="both"/>
              <w:rPr>
                <w:rFonts w:ascii="Calibri" w:hAnsi="Calibri" w:cs="Calibri"/>
                <w:spacing w:val="-4"/>
                <w:w w:val="105"/>
                <w:sz w:val="22"/>
                <w:szCs w:val="22"/>
              </w:rPr>
            </w:pPr>
            <w:r w:rsidRPr="004063E5">
              <w:rPr>
                <w:rFonts w:ascii="Calibri" w:hAnsi="Calibri" w:cs="Tahoma"/>
                <w:sz w:val="22"/>
                <w:szCs w:val="22"/>
              </w:rPr>
              <w:t>Only pupils receiving full-time education in accordance with the Education Acts, who are on the School roll, and who are over the age of 7 years at midnight between the previous 31</w:t>
            </w:r>
            <w:r w:rsidRPr="004063E5">
              <w:rPr>
                <w:rFonts w:ascii="Calibri" w:hAnsi="Calibri" w:cs="Tahoma"/>
                <w:sz w:val="22"/>
                <w:szCs w:val="22"/>
                <w:vertAlign w:val="superscript"/>
              </w:rPr>
              <w:t>st</w:t>
            </w:r>
            <w:r w:rsidRPr="004063E5">
              <w:rPr>
                <w:rFonts w:ascii="Calibri" w:hAnsi="Calibri" w:cs="Tahoma"/>
                <w:sz w:val="22"/>
                <w:szCs w:val="22"/>
              </w:rPr>
              <w:t xml:space="preserve"> August and 1</w:t>
            </w:r>
            <w:r w:rsidRPr="004063E5">
              <w:rPr>
                <w:rFonts w:ascii="Calibri" w:hAnsi="Calibri" w:cs="Tahoma"/>
                <w:sz w:val="22"/>
                <w:szCs w:val="22"/>
                <w:vertAlign w:val="superscript"/>
              </w:rPr>
              <w:t>st</w:t>
            </w:r>
            <w:r w:rsidRPr="004063E5">
              <w:rPr>
                <w:rFonts w:ascii="Calibri" w:hAnsi="Calibri" w:cs="Tahoma"/>
                <w:sz w:val="22"/>
                <w:szCs w:val="22"/>
              </w:rPr>
              <w:t xml:space="preserve"> September and within the relevant age bracket (u9 – year 3&amp;4) shall be allowed to take part in these competitions.</w:t>
            </w:r>
          </w:p>
        </w:tc>
      </w:tr>
      <w:tr w:rsidR="00D172F1" w:rsidRPr="004063E5" w:rsidTr="006C06FB">
        <w:trPr>
          <w:trHeight w:hRule="exact" w:val="6011"/>
        </w:trPr>
        <w:tc>
          <w:tcPr>
            <w:tcW w:w="1531" w:type="dxa"/>
            <w:tcBorders>
              <w:top w:val="single" w:sz="5" w:space="0" w:color="auto"/>
              <w:left w:val="single" w:sz="5" w:space="0" w:color="auto"/>
              <w:bottom w:val="single" w:sz="5" w:space="0" w:color="auto"/>
              <w:right w:val="single" w:sz="5" w:space="0" w:color="auto"/>
            </w:tcBorders>
          </w:tcPr>
          <w:p w:rsidR="00D172F1" w:rsidRPr="004063E5" w:rsidRDefault="00D172F1">
            <w:pPr>
              <w:ind w:left="115"/>
              <w:rPr>
                <w:rFonts w:ascii="Calibri" w:hAnsi="Calibri" w:cs="Calibri"/>
                <w:b/>
                <w:bCs/>
                <w:sz w:val="22"/>
                <w:szCs w:val="22"/>
              </w:rPr>
            </w:pPr>
            <w:r w:rsidRPr="004063E5">
              <w:rPr>
                <w:rFonts w:ascii="Calibri" w:hAnsi="Calibri" w:cs="Calibri"/>
                <w:b/>
                <w:bCs/>
                <w:sz w:val="22"/>
                <w:szCs w:val="22"/>
              </w:rPr>
              <w:t>Basic Rules</w:t>
            </w:r>
          </w:p>
        </w:tc>
        <w:tc>
          <w:tcPr>
            <w:tcW w:w="8250" w:type="dxa"/>
            <w:tcBorders>
              <w:top w:val="single" w:sz="5" w:space="0" w:color="auto"/>
              <w:left w:val="single" w:sz="5" w:space="0" w:color="auto"/>
              <w:bottom w:val="single" w:sz="5" w:space="0" w:color="auto"/>
              <w:right w:val="single" w:sz="5" w:space="0" w:color="auto"/>
            </w:tcBorders>
          </w:tcPr>
          <w:p w:rsidR="006C06FB" w:rsidRPr="004063E5" w:rsidRDefault="006C06FB" w:rsidP="006C06FB">
            <w:pPr>
              <w:numPr>
                <w:ilvl w:val="0"/>
                <w:numId w:val="2"/>
              </w:numPr>
              <w:autoSpaceDE w:val="0"/>
              <w:autoSpaceDN w:val="0"/>
              <w:adjustRightInd w:val="0"/>
              <w:rPr>
                <w:rFonts w:ascii="Calibri" w:hAnsi="Calibri" w:cs="Calibri"/>
                <w:sz w:val="22"/>
                <w:szCs w:val="22"/>
              </w:rPr>
            </w:pPr>
            <w:r w:rsidRPr="004063E5">
              <w:rPr>
                <w:rFonts w:ascii="Calibri" w:hAnsi="Calibri" w:cs="Calibri"/>
                <w:sz w:val="22"/>
                <w:szCs w:val="22"/>
              </w:rPr>
              <w:t>Games will be 7-a-side of which one must be a goal keeper.</w:t>
            </w:r>
          </w:p>
          <w:p w:rsidR="006C06FB" w:rsidRPr="004063E5" w:rsidRDefault="006C06FB" w:rsidP="006C06FB">
            <w:pPr>
              <w:numPr>
                <w:ilvl w:val="0"/>
                <w:numId w:val="2"/>
              </w:numPr>
              <w:autoSpaceDE w:val="0"/>
              <w:autoSpaceDN w:val="0"/>
              <w:adjustRightInd w:val="0"/>
              <w:rPr>
                <w:rFonts w:ascii="Calibri" w:hAnsi="Calibri" w:cs="Calibri"/>
                <w:sz w:val="22"/>
                <w:szCs w:val="22"/>
              </w:rPr>
            </w:pPr>
            <w:r w:rsidRPr="004063E5">
              <w:rPr>
                <w:rFonts w:ascii="Calibri" w:hAnsi="Calibri" w:cs="Calibri"/>
                <w:sz w:val="22"/>
                <w:szCs w:val="22"/>
              </w:rPr>
              <w:t xml:space="preserve">Games will be 12 minutes in duration – One Way (Subject to </w:t>
            </w:r>
            <w:proofErr w:type="spellStart"/>
            <w:r w:rsidRPr="004063E5">
              <w:rPr>
                <w:rFonts w:ascii="Calibri" w:hAnsi="Calibri" w:cs="Calibri"/>
                <w:sz w:val="22"/>
                <w:szCs w:val="22"/>
              </w:rPr>
              <w:t>organiser</w:t>
            </w:r>
            <w:proofErr w:type="spellEnd"/>
            <w:r w:rsidRPr="004063E5">
              <w:rPr>
                <w:rFonts w:ascii="Calibri" w:hAnsi="Calibri" w:cs="Calibri"/>
                <w:sz w:val="22"/>
                <w:szCs w:val="22"/>
              </w:rPr>
              <w:t xml:space="preserve"> discretion and number of teams on day).</w:t>
            </w:r>
          </w:p>
          <w:p w:rsidR="006C06FB" w:rsidRPr="004063E5" w:rsidRDefault="006C06FB" w:rsidP="006C06FB">
            <w:pPr>
              <w:numPr>
                <w:ilvl w:val="0"/>
                <w:numId w:val="2"/>
              </w:numPr>
              <w:autoSpaceDE w:val="0"/>
              <w:autoSpaceDN w:val="0"/>
              <w:adjustRightInd w:val="0"/>
              <w:rPr>
                <w:rFonts w:ascii="Calibri" w:hAnsi="Calibri" w:cs="Calibri"/>
                <w:sz w:val="22"/>
                <w:szCs w:val="22"/>
              </w:rPr>
            </w:pPr>
            <w:r w:rsidRPr="004063E5">
              <w:rPr>
                <w:rFonts w:ascii="Calibri" w:hAnsi="Calibri" w:cs="Calibri"/>
                <w:sz w:val="22"/>
                <w:szCs w:val="22"/>
              </w:rPr>
              <w:t>Pitch Sizes – Maximum Size - 60 x 40 Yards.</w:t>
            </w:r>
          </w:p>
          <w:p w:rsidR="006C06FB" w:rsidRPr="004063E5" w:rsidRDefault="006C06FB" w:rsidP="006C06FB">
            <w:pPr>
              <w:numPr>
                <w:ilvl w:val="0"/>
                <w:numId w:val="2"/>
              </w:numPr>
              <w:autoSpaceDE w:val="0"/>
              <w:autoSpaceDN w:val="0"/>
              <w:adjustRightInd w:val="0"/>
              <w:rPr>
                <w:rFonts w:ascii="Calibri" w:hAnsi="Calibri" w:cs="Calibri"/>
                <w:sz w:val="22"/>
                <w:szCs w:val="22"/>
              </w:rPr>
            </w:pPr>
            <w:r w:rsidRPr="004063E5">
              <w:rPr>
                <w:rFonts w:ascii="Calibri" w:hAnsi="Calibri" w:cs="Calibri"/>
                <w:sz w:val="22"/>
                <w:szCs w:val="22"/>
              </w:rPr>
              <w:t>There is no offside.</w:t>
            </w:r>
          </w:p>
          <w:p w:rsidR="006C06FB" w:rsidRPr="004063E5" w:rsidRDefault="006C06FB" w:rsidP="006C06FB">
            <w:pPr>
              <w:numPr>
                <w:ilvl w:val="0"/>
                <w:numId w:val="2"/>
              </w:numPr>
              <w:autoSpaceDE w:val="0"/>
              <w:autoSpaceDN w:val="0"/>
              <w:adjustRightInd w:val="0"/>
              <w:rPr>
                <w:rFonts w:ascii="Calibri" w:hAnsi="Calibri" w:cs="Calibri"/>
                <w:sz w:val="22"/>
                <w:szCs w:val="22"/>
              </w:rPr>
            </w:pPr>
            <w:r w:rsidRPr="004063E5">
              <w:rPr>
                <w:rFonts w:ascii="Calibri" w:hAnsi="Calibri" w:cs="Calibri"/>
                <w:sz w:val="22"/>
                <w:szCs w:val="22"/>
              </w:rPr>
              <w:t>All free-kicks are direct. For all free kicks opponents must be 4.5m (5 yards) from the ball.</w:t>
            </w:r>
          </w:p>
          <w:p w:rsidR="006C06FB" w:rsidRPr="004063E5" w:rsidRDefault="006C06FB" w:rsidP="006C06FB">
            <w:pPr>
              <w:numPr>
                <w:ilvl w:val="0"/>
                <w:numId w:val="3"/>
              </w:numPr>
              <w:autoSpaceDE w:val="0"/>
              <w:autoSpaceDN w:val="0"/>
              <w:adjustRightInd w:val="0"/>
              <w:rPr>
                <w:rFonts w:ascii="Calibri" w:hAnsi="Calibri" w:cs="Calibri"/>
                <w:sz w:val="22"/>
                <w:szCs w:val="22"/>
              </w:rPr>
            </w:pPr>
            <w:r w:rsidRPr="004063E5">
              <w:rPr>
                <w:rFonts w:ascii="Calibri" w:hAnsi="Calibri" w:cs="Calibri"/>
                <w:sz w:val="22"/>
                <w:szCs w:val="22"/>
              </w:rPr>
              <w:t>Throw-ins.</w:t>
            </w:r>
          </w:p>
          <w:p w:rsidR="006C06FB" w:rsidRPr="004063E5" w:rsidRDefault="006C06FB" w:rsidP="006C06FB">
            <w:pPr>
              <w:numPr>
                <w:ilvl w:val="0"/>
                <w:numId w:val="3"/>
              </w:numPr>
              <w:autoSpaceDE w:val="0"/>
              <w:autoSpaceDN w:val="0"/>
              <w:adjustRightInd w:val="0"/>
              <w:rPr>
                <w:rFonts w:ascii="Calibri" w:hAnsi="Calibri" w:cs="Calibri"/>
                <w:sz w:val="22"/>
                <w:szCs w:val="22"/>
              </w:rPr>
            </w:pPr>
            <w:r w:rsidRPr="004063E5">
              <w:rPr>
                <w:rFonts w:ascii="Calibri" w:hAnsi="Calibri" w:cs="Calibri"/>
                <w:sz w:val="22"/>
                <w:szCs w:val="22"/>
              </w:rPr>
              <w:t>A goal cannot be scored direct from a throw-in.</w:t>
            </w:r>
          </w:p>
          <w:p w:rsidR="006C06FB" w:rsidRPr="004063E5" w:rsidRDefault="006C06FB" w:rsidP="006C06FB">
            <w:pPr>
              <w:numPr>
                <w:ilvl w:val="0"/>
                <w:numId w:val="3"/>
              </w:numPr>
              <w:autoSpaceDE w:val="0"/>
              <w:autoSpaceDN w:val="0"/>
              <w:adjustRightInd w:val="0"/>
              <w:rPr>
                <w:rFonts w:ascii="Calibri" w:hAnsi="Calibri" w:cs="Calibri"/>
                <w:sz w:val="22"/>
                <w:szCs w:val="22"/>
              </w:rPr>
            </w:pPr>
            <w:r w:rsidRPr="004063E5">
              <w:rPr>
                <w:rFonts w:ascii="Calibri" w:hAnsi="Calibri" w:cs="Calibri"/>
                <w:sz w:val="22"/>
                <w:szCs w:val="22"/>
              </w:rPr>
              <w:t>A free kick is awarded to the opposing team if the goalkeeper touches the ball with his/her hands after it has been deliberately kicked to him/her by a team mate.</w:t>
            </w:r>
          </w:p>
          <w:p w:rsidR="006C06FB" w:rsidRPr="004063E5" w:rsidRDefault="006C06FB" w:rsidP="006C06FB">
            <w:pPr>
              <w:numPr>
                <w:ilvl w:val="0"/>
                <w:numId w:val="4"/>
              </w:numPr>
              <w:autoSpaceDE w:val="0"/>
              <w:autoSpaceDN w:val="0"/>
              <w:adjustRightInd w:val="0"/>
              <w:contextualSpacing/>
              <w:jc w:val="both"/>
              <w:rPr>
                <w:rFonts w:ascii="Calibri" w:hAnsi="Calibri" w:cs="Calibri"/>
                <w:sz w:val="22"/>
                <w:szCs w:val="22"/>
              </w:rPr>
            </w:pPr>
            <w:r w:rsidRPr="004063E5">
              <w:rPr>
                <w:rFonts w:ascii="Calibri" w:hAnsi="Calibri" w:cs="Calibri"/>
                <w:sz w:val="22"/>
                <w:szCs w:val="22"/>
              </w:rPr>
              <w:t xml:space="preserve">Substitutions is roll on roll off at a stoppage in play with the referee being </w:t>
            </w:r>
            <w:r w:rsidR="0018161E" w:rsidRPr="004063E5">
              <w:rPr>
                <w:rFonts w:ascii="Calibri" w:hAnsi="Calibri" w:cs="Calibri"/>
                <w:sz w:val="22"/>
                <w:szCs w:val="22"/>
              </w:rPr>
              <w:t>i</w:t>
            </w:r>
            <w:r w:rsidRPr="004063E5">
              <w:rPr>
                <w:rFonts w:ascii="Calibri" w:hAnsi="Calibri" w:cs="Calibri"/>
                <w:sz w:val="22"/>
                <w:szCs w:val="22"/>
              </w:rPr>
              <w:t>nformed.</w:t>
            </w:r>
          </w:p>
          <w:p w:rsidR="006C06FB" w:rsidRPr="004063E5" w:rsidRDefault="006C06FB" w:rsidP="006C06FB">
            <w:pPr>
              <w:numPr>
                <w:ilvl w:val="0"/>
                <w:numId w:val="4"/>
              </w:numPr>
              <w:jc w:val="both"/>
              <w:rPr>
                <w:rFonts w:ascii="Calibri" w:hAnsi="Calibri" w:cs="Arial"/>
                <w:sz w:val="22"/>
                <w:szCs w:val="22"/>
              </w:rPr>
            </w:pPr>
            <w:r w:rsidRPr="004063E5">
              <w:rPr>
                <w:rFonts w:ascii="Calibri" w:hAnsi="Calibri" w:cs="Arial"/>
                <w:sz w:val="22"/>
                <w:szCs w:val="22"/>
              </w:rPr>
              <w:t>All Players must wear shin guards and appropriate footwear for the surface being played on.</w:t>
            </w:r>
          </w:p>
          <w:p w:rsidR="006C06FB" w:rsidRPr="004063E5" w:rsidRDefault="006C06FB" w:rsidP="006C06FB">
            <w:pPr>
              <w:numPr>
                <w:ilvl w:val="0"/>
                <w:numId w:val="4"/>
              </w:numPr>
              <w:jc w:val="both"/>
              <w:rPr>
                <w:rFonts w:ascii="Calibri" w:hAnsi="Calibri" w:cs="Arial"/>
                <w:sz w:val="22"/>
                <w:szCs w:val="22"/>
              </w:rPr>
            </w:pPr>
            <w:r w:rsidRPr="004063E5">
              <w:rPr>
                <w:rFonts w:ascii="Calibri" w:hAnsi="Calibri" w:cs="Arial"/>
                <w:sz w:val="22"/>
                <w:szCs w:val="22"/>
              </w:rPr>
              <w:t xml:space="preserve">Players are to remove all </w:t>
            </w:r>
            <w:r w:rsidR="0018161E" w:rsidRPr="004063E5">
              <w:rPr>
                <w:rFonts w:ascii="Calibri" w:hAnsi="Calibri" w:cs="Arial"/>
                <w:sz w:val="22"/>
                <w:szCs w:val="22"/>
              </w:rPr>
              <w:t>Jewelry</w:t>
            </w:r>
          </w:p>
          <w:p w:rsidR="006C06FB" w:rsidRPr="006C06FB" w:rsidRDefault="006C06FB" w:rsidP="006C06FB">
            <w:pPr>
              <w:numPr>
                <w:ilvl w:val="0"/>
                <w:numId w:val="4"/>
              </w:numPr>
              <w:jc w:val="both"/>
              <w:rPr>
                <w:rFonts w:ascii="Calibri" w:hAnsi="Calibri" w:cs="Arial"/>
                <w:sz w:val="22"/>
                <w:szCs w:val="22"/>
              </w:rPr>
            </w:pPr>
            <w:r w:rsidRPr="006C06FB">
              <w:rPr>
                <w:rFonts w:ascii="Calibri" w:hAnsi="Calibri" w:cs="Arial"/>
                <w:sz w:val="22"/>
                <w:szCs w:val="22"/>
              </w:rPr>
              <w:t xml:space="preserve">Ball Size 3 </w:t>
            </w:r>
            <w:r>
              <w:rPr>
                <w:rFonts w:ascii="Calibri" w:hAnsi="Calibri" w:cs="Arial"/>
                <w:sz w:val="22"/>
                <w:szCs w:val="22"/>
              </w:rPr>
              <w:t xml:space="preserve">must be used </w:t>
            </w:r>
            <w:r w:rsidRPr="006C06FB">
              <w:rPr>
                <w:rFonts w:ascii="Calibri" w:hAnsi="Calibri" w:cs="Arial"/>
                <w:sz w:val="22"/>
                <w:szCs w:val="22"/>
              </w:rPr>
              <w:t>for Under 9’s</w:t>
            </w:r>
            <w:r>
              <w:rPr>
                <w:rFonts w:ascii="Calibri" w:hAnsi="Calibri" w:cs="Arial"/>
                <w:sz w:val="22"/>
                <w:szCs w:val="22"/>
              </w:rPr>
              <w:t>.</w:t>
            </w:r>
            <w:r w:rsidRPr="006C06FB">
              <w:rPr>
                <w:rFonts w:ascii="Calibri" w:hAnsi="Calibri" w:cs="Arial"/>
                <w:sz w:val="22"/>
                <w:szCs w:val="22"/>
              </w:rPr>
              <w:t xml:space="preserve"> </w:t>
            </w:r>
          </w:p>
          <w:p w:rsidR="006C06FB" w:rsidRPr="004063E5" w:rsidRDefault="006C06FB" w:rsidP="006C06FB">
            <w:pPr>
              <w:numPr>
                <w:ilvl w:val="0"/>
                <w:numId w:val="4"/>
              </w:numPr>
              <w:rPr>
                <w:rFonts w:ascii="Calibri" w:hAnsi="Calibri"/>
                <w:sz w:val="22"/>
                <w:szCs w:val="22"/>
              </w:rPr>
            </w:pPr>
            <w:r w:rsidRPr="006C06FB">
              <w:rPr>
                <w:rFonts w:ascii="Calibri" w:hAnsi="Calibri" w:cs="Arial"/>
                <w:sz w:val="22"/>
                <w:szCs w:val="22"/>
              </w:rPr>
              <w:t>During a Goal Kick the whole of the opposition’s team must retreat behind the halfway pitch line before play can begin, unless the goal keeper decides to take the goal kick quickly. (Please see attached diagram).</w:t>
            </w:r>
          </w:p>
          <w:p w:rsidR="00D172F1" w:rsidRPr="004063E5" w:rsidRDefault="006C06FB" w:rsidP="006C06FB">
            <w:pPr>
              <w:numPr>
                <w:ilvl w:val="0"/>
                <w:numId w:val="4"/>
              </w:numPr>
              <w:rPr>
                <w:rFonts w:ascii="Calibri" w:hAnsi="Calibri" w:cs="Calibri"/>
                <w:spacing w:val="-4"/>
                <w:w w:val="105"/>
                <w:sz w:val="22"/>
                <w:szCs w:val="22"/>
              </w:rPr>
            </w:pPr>
            <w:r w:rsidRPr="004063E5">
              <w:rPr>
                <w:rFonts w:ascii="Calibri" w:hAnsi="Calibri"/>
                <w:sz w:val="22"/>
                <w:szCs w:val="22"/>
              </w:rPr>
              <w:t xml:space="preserve">The decisions of the referee </w:t>
            </w:r>
            <w:r w:rsidRPr="006C06FB">
              <w:rPr>
                <w:rFonts w:ascii="Calibri" w:hAnsi="Calibri"/>
                <w:sz w:val="22"/>
                <w:szCs w:val="22"/>
              </w:rPr>
              <w:t>regarding facts connected with play are final.</w:t>
            </w:r>
          </w:p>
        </w:tc>
      </w:tr>
    </w:tbl>
    <w:p w:rsidR="00D172F1" w:rsidRPr="004063E5" w:rsidRDefault="00D172F1">
      <w:pPr>
        <w:spacing w:after="504" w:line="20" w:lineRule="exact"/>
        <w:ind w:right="6"/>
        <w:rPr>
          <w:rFonts w:ascii="Calibri" w:hAnsi="Calibri"/>
          <w:sz w:val="22"/>
          <w:szCs w:val="22"/>
        </w:rPr>
      </w:pPr>
    </w:p>
    <w:tbl>
      <w:tblPr>
        <w:tblW w:w="9781" w:type="dxa"/>
        <w:tblInd w:w="6" w:type="dxa"/>
        <w:tblLayout w:type="fixed"/>
        <w:tblCellMar>
          <w:left w:w="0" w:type="dxa"/>
          <w:right w:w="0" w:type="dxa"/>
        </w:tblCellMar>
        <w:tblLook w:val="0000" w:firstRow="0" w:lastRow="0" w:firstColumn="0" w:lastColumn="0" w:noHBand="0" w:noVBand="0"/>
      </w:tblPr>
      <w:tblGrid>
        <w:gridCol w:w="3950"/>
        <w:gridCol w:w="5831"/>
      </w:tblGrid>
      <w:tr w:rsidR="00D172F1" w:rsidRPr="00D172F1" w:rsidTr="006C06FB">
        <w:trPr>
          <w:trHeight w:hRule="exact" w:val="307"/>
        </w:trPr>
        <w:tc>
          <w:tcPr>
            <w:tcW w:w="9781" w:type="dxa"/>
            <w:gridSpan w:val="2"/>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25"/>
              <w:rPr>
                <w:rFonts w:ascii="Calibri" w:hAnsi="Calibri" w:cs="Calibri"/>
                <w:b/>
                <w:bCs/>
              </w:rPr>
            </w:pPr>
            <w:r w:rsidRPr="00D172F1">
              <w:rPr>
                <w:rFonts w:ascii="Calibri" w:hAnsi="Calibri" w:cs="Calibri"/>
                <w:b/>
                <w:bCs/>
              </w:rPr>
              <w:t>COMPETITION DELIVERY DETAILS</w:t>
            </w:r>
          </w:p>
        </w:tc>
      </w:tr>
      <w:tr w:rsidR="00D172F1" w:rsidRPr="00D172F1" w:rsidTr="006C06FB">
        <w:trPr>
          <w:trHeight w:hRule="exact" w:val="303"/>
        </w:trPr>
        <w:tc>
          <w:tcPr>
            <w:tcW w:w="3950"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25"/>
              <w:rPr>
                <w:rFonts w:ascii="Calibri" w:hAnsi="Calibri" w:cs="Calibri"/>
                <w:b/>
                <w:bCs/>
              </w:rPr>
            </w:pPr>
            <w:r w:rsidRPr="00D172F1">
              <w:rPr>
                <w:rFonts w:ascii="Calibri" w:hAnsi="Calibri" w:cs="Calibri"/>
                <w:b/>
                <w:bCs/>
              </w:rPr>
              <w:t>Name</w:t>
            </w:r>
          </w:p>
        </w:tc>
        <w:tc>
          <w:tcPr>
            <w:tcW w:w="5831"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1"/>
              <w:rPr>
                <w:rFonts w:ascii="Calibri" w:hAnsi="Calibri" w:cs="Calibri"/>
                <w:w w:val="105"/>
              </w:rPr>
            </w:pPr>
          </w:p>
        </w:tc>
      </w:tr>
      <w:tr w:rsidR="00D172F1" w:rsidRPr="00D172F1" w:rsidTr="006C06FB">
        <w:trPr>
          <w:trHeight w:hRule="exact" w:val="302"/>
        </w:trPr>
        <w:tc>
          <w:tcPr>
            <w:tcW w:w="3950"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25"/>
              <w:rPr>
                <w:rFonts w:ascii="Calibri" w:hAnsi="Calibri" w:cs="Calibri"/>
                <w:b/>
                <w:bCs/>
              </w:rPr>
            </w:pPr>
            <w:r w:rsidRPr="00D172F1">
              <w:rPr>
                <w:rFonts w:ascii="Calibri" w:hAnsi="Calibri" w:cs="Calibri"/>
                <w:b/>
                <w:bCs/>
              </w:rPr>
              <w:t>Role</w:t>
            </w:r>
          </w:p>
        </w:tc>
        <w:tc>
          <w:tcPr>
            <w:tcW w:w="5831"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1"/>
              <w:rPr>
                <w:rFonts w:ascii="Calibri" w:hAnsi="Calibri" w:cs="Calibri"/>
                <w:spacing w:val="-4"/>
                <w:w w:val="105"/>
              </w:rPr>
            </w:pPr>
          </w:p>
        </w:tc>
      </w:tr>
      <w:tr w:rsidR="00D172F1" w:rsidRPr="00D172F1" w:rsidTr="006C06FB">
        <w:trPr>
          <w:trHeight w:hRule="exact" w:val="312"/>
        </w:trPr>
        <w:tc>
          <w:tcPr>
            <w:tcW w:w="3950"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25"/>
              <w:rPr>
                <w:rFonts w:ascii="Calibri" w:hAnsi="Calibri" w:cs="Calibri"/>
                <w:b/>
                <w:bCs/>
              </w:rPr>
            </w:pPr>
            <w:proofErr w:type="spellStart"/>
            <w:r w:rsidRPr="00D172F1">
              <w:rPr>
                <w:rFonts w:ascii="Calibri" w:hAnsi="Calibri" w:cs="Calibri"/>
                <w:b/>
                <w:bCs/>
              </w:rPr>
              <w:t>Organisation</w:t>
            </w:r>
            <w:proofErr w:type="spellEnd"/>
          </w:p>
        </w:tc>
        <w:tc>
          <w:tcPr>
            <w:tcW w:w="5831" w:type="dxa"/>
            <w:tcBorders>
              <w:top w:val="single" w:sz="5" w:space="0" w:color="auto"/>
              <w:left w:val="single" w:sz="5" w:space="0" w:color="auto"/>
              <w:bottom w:val="single" w:sz="5" w:space="0" w:color="auto"/>
              <w:right w:val="single" w:sz="5" w:space="0" w:color="auto"/>
            </w:tcBorders>
            <w:vAlign w:val="center"/>
          </w:tcPr>
          <w:p w:rsidR="00D172F1" w:rsidRPr="00D172F1" w:rsidRDefault="00D172F1">
            <w:pPr>
              <w:ind w:left="111"/>
              <w:rPr>
                <w:rFonts w:ascii="Calibri" w:hAnsi="Calibri" w:cs="Calibri"/>
                <w:spacing w:val="-4"/>
                <w:w w:val="105"/>
              </w:rPr>
            </w:pPr>
          </w:p>
        </w:tc>
      </w:tr>
    </w:tbl>
    <w:p w:rsidR="00D172F1" w:rsidRDefault="00D172F1"/>
    <w:p w:rsidR="006C06FB" w:rsidRDefault="006C06FB"/>
    <w:p w:rsidR="006C06FB" w:rsidRDefault="006C06FB" w:rsidP="006C06FB">
      <w:pPr>
        <w:rPr>
          <w:b/>
          <w:sz w:val="36"/>
          <w:szCs w:val="36"/>
        </w:rPr>
      </w:pPr>
    </w:p>
    <w:p w:rsidR="006C06FB" w:rsidRPr="00EF2648" w:rsidRDefault="006C06FB" w:rsidP="006C06FB">
      <w:pPr>
        <w:rPr>
          <w:b/>
          <w:sz w:val="36"/>
          <w:szCs w:val="36"/>
        </w:rPr>
      </w:pPr>
      <w:r w:rsidRPr="00EF2648">
        <w:rPr>
          <w:b/>
          <w:sz w:val="36"/>
          <w:szCs w:val="36"/>
        </w:rPr>
        <w:t>The Retreat Line</w:t>
      </w:r>
      <w:r>
        <w:rPr>
          <w:b/>
          <w:sz w:val="36"/>
          <w:szCs w:val="36"/>
        </w:rPr>
        <w:t>: Diagram</w:t>
      </w:r>
    </w:p>
    <w:p w:rsidR="006C06FB" w:rsidRDefault="00BD29F2" w:rsidP="006C06FB">
      <w:r>
        <w:rPr>
          <w:noProof/>
          <w:lang w:val="en-GB"/>
        </w:rPr>
        <w:drawing>
          <wp:inline distT="0" distB="0" distL="0" distR="0">
            <wp:extent cx="4972050" cy="3771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3771900"/>
                    </a:xfrm>
                    <a:prstGeom prst="rect">
                      <a:avLst/>
                    </a:prstGeom>
                    <a:noFill/>
                    <a:ln>
                      <a:noFill/>
                    </a:ln>
                  </pic:spPr>
                </pic:pic>
              </a:graphicData>
            </a:graphic>
          </wp:inline>
        </w:drawing>
      </w:r>
    </w:p>
    <w:p w:rsidR="006C06FB" w:rsidRDefault="006C06FB"/>
    <w:p w:rsidR="006C06FB" w:rsidRDefault="006C06FB"/>
    <w:p w:rsidR="006C06FB" w:rsidRDefault="00BD29F2">
      <w:r>
        <w:rPr>
          <w:noProof/>
          <w:lang w:val="en-GB"/>
        </w:rPr>
        <w:drawing>
          <wp:inline distT="0" distB="0" distL="0" distR="0">
            <wp:extent cx="5419725" cy="395287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952875"/>
                    </a:xfrm>
                    <a:prstGeom prst="rect">
                      <a:avLst/>
                    </a:prstGeom>
                    <a:noFill/>
                    <a:ln>
                      <a:noFill/>
                    </a:ln>
                  </pic:spPr>
                </pic:pic>
              </a:graphicData>
            </a:graphic>
          </wp:inline>
        </w:drawing>
      </w:r>
    </w:p>
    <w:sectPr w:rsidR="006C06FB">
      <w:pgSz w:w="11918" w:h="16854"/>
      <w:pgMar w:top="486" w:right="1267" w:bottom="244" w:left="13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ecito">
    <w:altName w:val="Palatino Linotype"/>
    <w:charset w:val="00"/>
    <w:family w:val="auto"/>
    <w:pitch w:val="variable"/>
    <w:sig w:usb0="00000001"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FB2B"/>
    <w:multiLevelType w:val="singleLevel"/>
    <w:tmpl w:val="6BA66442"/>
    <w:lvl w:ilvl="0">
      <w:numFmt w:val="bullet"/>
      <w:lvlText w:val="·"/>
      <w:lvlJc w:val="left"/>
      <w:pPr>
        <w:tabs>
          <w:tab w:val="num" w:pos="432"/>
        </w:tabs>
        <w:ind w:left="110"/>
      </w:pPr>
      <w:rPr>
        <w:rFonts w:ascii="Symbol" w:hAnsi="Symbol" w:cs="Symbol"/>
        <w:snapToGrid/>
        <w:spacing w:val="-4"/>
        <w:w w:val="105"/>
        <w:sz w:val="24"/>
        <w:szCs w:val="24"/>
      </w:rPr>
    </w:lvl>
  </w:abstractNum>
  <w:abstractNum w:abstractNumId="1">
    <w:nsid w:val="0DA348F9"/>
    <w:multiLevelType w:val="hybridMultilevel"/>
    <w:tmpl w:val="2F7A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645A9"/>
    <w:multiLevelType w:val="hybridMultilevel"/>
    <w:tmpl w:val="073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43251"/>
    <w:multiLevelType w:val="hybridMultilevel"/>
    <w:tmpl w:val="F8C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F2"/>
    <w:rsid w:val="0018161E"/>
    <w:rsid w:val="004063E5"/>
    <w:rsid w:val="006C06FB"/>
    <w:rsid w:val="007F41F6"/>
    <w:rsid w:val="00A12476"/>
    <w:rsid w:val="00AF4F34"/>
    <w:rsid w:val="00B1368C"/>
    <w:rsid w:val="00BD29F2"/>
    <w:rsid w:val="00C25CAC"/>
    <w:rsid w:val="00C63DA8"/>
    <w:rsid w:val="00D172F1"/>
    <w:rsid w:val="00DC5E69"/>
    <w:rsid w:val="00DD32F9"/>
    <w:rsid w:val="00EA6D57"/>
    <w:rsid w:val="00EB1148"/>
    <w:rsid w:val="00EC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48"/>
    <w:rPr>
      <w:rFonts w:ascii="Tahoma" w:hAnsi="Tahoma" w:cs="Tahoma"/>
      <w:sz w:val="16"/>
      <w:szCs w:val="16"/>
    </w:rPr>
  </w:style>
  <w:style w:type="character" w:customStyle="1" w:styleId="BalloonTextChar">
    <w:name w:val="Balloon Text Char"/>
    <w:basedOn w:val="DefaultParagraphFont"/>
    <w:link w:val="BalloonText"/>
    <w:uiPriority w:val="99"/>
    <w:semiHidden/>
    <w:rsid w:val="00EB114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48"/>
    <w:rPr>
      <w:rFonts w:ascii="Tahoma" w:hAnsi="Tahoma" w:cs="Tahoma"/>
      <w:sz w:val="16"/>
      <w:szCs w:val="16"/>
    </w:rPr>
  </w:style>
  <w:style w:type="character" w:customStyle="1" w:styleId="BalloonTextChar">
    <w:name w:val="Balloon Text Char"/>
    <w:basedOn w:val="DefaultParagraphFont"/>
    <w:link w:val="BalloonText"/>
    <w:uiPriority w:val="99"/>
    <w:semiHidden/>
    <w:rsid w:val="00EB114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medley.BLACONHS\AppData\Local\Microsoft\Windows\Temporary%20Internet%20Files\Content.Outlook\EY08MRRI\Rules%20Yr%2034%20Mix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Yr 34 Mixed</Template>
  <TotalTime>1</TotalTime>
  <Pages>2</Pages>
  <Words>289</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Smedley</dc:creator>
  <cp:lastModifiedBy>Claire Smedley</cp:lastModifiedBy>
  <cp:revision>2</cp:revision>
  <cp:lastPrinted>2014-02-26T09:15:00Z</cp:lastPrinted>
  <dcterms:created xsi:type="dcterms:W3CDTF">2014-12-08T09:18:00Z</dcterms:created>
  <dcterms:modified xsi:type="dcterms:W3CDTF">2014-12-08T15:14:00Z</dcterms:modified>
</cp:coreProperties>
</file>